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Calibri" w:cstheme="minorHAnsi"/>
          <w:b/>
          <w:b/>
          <w:color w:val="000000"/>
          <w:sz w:val="28"/>
          <w:szCs w:val="28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PRIJAVNI OBRAZAC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Calibri" w:cstheme="minorHAnsi"/>
          <w:b/>
          <w:b/>
          <w:color w:val="000000"/>
          <w:sz w:val="28"/>
          <w:szCs w:val="28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 xml:space="preserve">za potencijalne sudionike </w:t>
      </w: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mobilnosti učenika</w:t>
      </w: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 xml:space="preserve"> Erasmus+ KA121 VET projekta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>(broj projekta:</w:t>
      </w:r>
      <w:r>
        <w:rPr>
          <w:b/>
        </w:rPr>
        <w:t xml:space="preserve"> </w:t>
      </w:r>
      <w:r>
        <w:rPr>
          <w:b/>
          <w:sz w:val="28"/>
          <w:szCs w:val="28"/>
        </w:rPr>
        <w:t>2025-1-HR01-KA121-VET-000320768</w:t>
      </w:r>
      <w:r>
        <w:rPr>
          <w:rFonts w:eastAsia="Times New Roman" w:cs="Calibri" w:cstheme="minorHAnsi"/>
          <w:b/>
          <w:color w:val="000000"/>
          <w:sz w:val="28"/>
          <w:szCs w:val="28"/>
          <w:lang w:eastAsia="hr-HR"/>
        </w:rPr>
        <w:t xml:space="preserve"> )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tbl>
      <w:tblPr>
        <w:tblStyle w:val="Reetkatablice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3261"/>
        <w:gridCol w:w="480"/>
        <w:gridCol w:w="480"/>
        <w:gridCol w:w="480"/>
        <w:gridCol w:w="481"/>
        <w:gridCol w:w="481"/>
      </w:tblGrid>
      <w:tr>
        <w:trPr>
          <w:trHeight w:val="397" w:hRule="atLeast"/>
        </w:trPr>
        <w:tc>
          <w:tcPr>
            <w:tcW w:w="665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natječaja; moguće upisati bilo kojih 5 alfanumeričkih znakova)</w:t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  <w:tc>
          <w:tcPr>
            <w:tcW w:w="4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Obrazovni program (zanimanje):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9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815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KONTAKT BROJ MOBITELA (učenika)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815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ADRESA ELEKTRONIČKE POŠTE učenika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938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OIB </w:t>
            </w:r>
            <w:r>
              <w:rPr>
                <w:rFonts w:cs="Arial" w:ascii="Arial" w:hAnsi="Arial"/>
                <w:sz w:val="20"/>
                <w:szCs w:val="20"/>
              </w:rPr>
              <w:t>učenika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1081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59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Broj osobne iskaznice 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i/>
                <w:i/>
                <w:color w:val="000000"/>
                <w:lang w:eastAsia="hr-H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Vrijedi do: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10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POSJEDOVANJE PUTOVNICE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DA/ NE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b/>
                <w:b/>
                <w:color w:val="000000"/>
                <w:lang w:eastAsia="hr-HR"/>
              </w:rPr>
            </w:pPr>
            <w:r>
              <w:rPr>
                <w:rFonts w:cs="Arial" w:ascii="Arial" w:hAnsi="Arial"/>
                <w:sz w:val="20"/>
                <w:szCs w:val="20"/>
              </w:rPr>
              <w:t>ukoliko DA, navesti datum do kad vrijedi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hr-HR"/>
              </w:rPr>
            </w:r>
          </w:p>
        </w:tc>
      </w:tr>
      <w:tr>
        <w:trPr>
          <w:trHeight w:val="310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OPĆI USPJEH iz prethodnog razreda</w:t>
            </w:r>
            <w:r>
              <w:rPr>
                <w:rFonts w:cs="Arial" w:ascii="Arial" w:hAnsi="Arial"/>
                <w:sz w:val="20"/>
                <w:szCs w:val="20"/>
              </w:rPr>
              <w:t xml:space="preserve"> srednje škole ako je primjenjivo 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(ARITMETIČKA SREDINA svih prosjeka 1.,2., 3. raz. max. = </w:t>
            </w:r>
            <w:r>
              <w:rPr>
                <w:rFonts w:cs="Arial" w:ascii="Arial" w:hAnsi="Arial"/>
                <w:sz w:val="16"/>
                <w:szCs w:val="16"/>
              </w:rPr>
              <w:t>5 bodova)</w:t>
            </w:r>
          </w:p>
        </w:tc>
        <w:tc>
          <w:tcPr>
            <w:tcW w:w="5663" w:type="dxa"/>
            <w:gridSpan w:val="6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razred __________________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razred __________________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razred __________________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8"/>
                <w:lang w:eastAsia="hr-HR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="Times New Roman"/>
          <w:color w:val="000000"/>
          <w:sz w:val="20"/>
          <w:szCs w:val="20"/>
          <w:lang w:eastAsia="hr-HR"/>
        </w:rPr>
      </w:r>
    </w:p>
    <w:tbl>
      <w:tblPr>
        <w:tblStyle w:val="Reetkatablice1"/>
        <w:tblW w:w="9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663"/>
      </w:tblGrid>
      <w:tr>
        <w:trPr>
          <w:trHeight w:val="991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Vladanje u šk. god. 2024./2025.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color w:val="000000"/>
                <w:lang w:eastAsia="hr-HR"/>
              </w:rPr>
            </w:r>
          </w:p>
        </w:tc>
        <w:tc>
          <w:tcPr>
            <w:tcW w:w="5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color w:val="000000"/>
                <w:lang w:eastAsia="hr-HR"/>
              </w:rPr>
            </w:r>
          </w:p>
        </w:tc>
      </w:tr>
      <w:tr>
        <w:trPr>
          <w:trHeight w:val="22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Zaključna ocjena iz engleskog jezika u šk. god. 2024./2025.</w:t>
            </w:r>
          </w:p>
        </w:tc>
        <w:tc>
          <w:tcPr>
            <w:tcW w:w="5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color w:val="000000"/>
                <w:lang w:eastAsia="hr-HR"/>
              </w:rPr>
            </w:r>
          </w:p>
        </w:tc>
      </w:tr>
      <w:tr>
        <w:trPr>
          <w:trHeight w:val="227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lang w:eastAsia="hr-HR"/>
              </w:rPr>
            </w:pPr>
            <w:r>
              <w:rPr>
                <w:rFonts w:eastAsia="Times New Roman" w:cs="Calibri" w:cstheme="minorHAnsi"/>
                <w:b/>
                <w:lang w:eastAsia="hr-HR"/>
              </w:rPr>
              <w:t>Izvannastavne i/ili izvanškolske aktivnosti: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lang w:eastAsia="hr-HR"/>
              </w:rPr>
            </w:pPr>
            <w:r>
              <w:rPr>
                <w:rFonts w:eastAsia="Times New Roman" w:cs="Calibri" w:cstheme="minorHAnsi"/>
                <w:b/>
                <w:lang w:eastAsia="hr-HR"/>
              </w:rPr>
              <w:t>(uključene sve izvannastavne/izvanškolske aktivnosti, dostaviti potvrdu za izvanškolsku aktivnost)</w:t>
            </w:r>
          </w:p>
        </w:tc>
        <w:tc>
          <w:tcPr>
            <w:tcW w:w="5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</w:r>
          </w:p>
        </w:tc>
      </w:tr>
      <w:tr>
        <w:trPr>
          <w:trHeight w:val="792" w:hRule="atLeast"/>
        </w:trPr>
        <w:tc>
          <w:tcPr>
            <w:tcW w:w="3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color w:val="00000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i/>
                <w:i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b/>
                <w:color w:val="000000"/>
                <w:lang w:eastAsia="hr-HR"/>
              </w:rPr>
              <w:t xml:space="preserve">Sudjelovanje na natjecanjima i smotrama u </w:t>
            </w:r>
            <w:r>
              <w:rPr>
                <w:rFonts w:cs="Calibri" w:cstheme="minorHAnsi"/>
                <w:b/>
              </w:rPr>
              <w:t>šk. god. 2024./2025.</w:t>
            </w: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hr-HR"/>
              </w:rPr>
              <w:t xml:space="preserve"> OBAVEZNO </w:t>
            </w:r>
            <w:r>
              <w:rPr>
                <w:rFonts w:eastAsia="Times New Roman" w:cs="Arial" w:ascii="Arial" w:hAnsi="Arial"/>
                <w:i/>
                <w:color w:val="000000"/>
                <w:sz w:val="20"/>
                <w:szCs w:val="20"/>
                <w:u w:val="single"/>
                <w:lang w:eastAsia="hr-HR"/>
              </w:rPr>
              <w:t>navesti naziv i razinu natjecanja – državno, županijsko, školsko te područje sudjelovanja)</w:t>
            </w:r>
            <w:r>
              <w:rPr>
                <w:rFonts w:eastAsia="Times New Roman" w:cs="Calibri" w:cstheme="minorHAnsi"/>
                <w:i/>
                <w:color w:val="000000"/>
                <w:lang w:eastAsia="hr-HR"/>
              </w:rPr>
              <w:br/>
            </w:r>
          </w:p>
        </w:tc>
        <w:tc>
          <w:tcPr>
            <w:tcW w:w="5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color w:val="00000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color w:val="00000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lang w:eastAsia="hr-HR"/>
              </w:rPr>
            </w:pPr>
            <w:r>
              <w:rPr>
                <w:rFonts w:eastAsia="Times New Roman" w:cs="Calibri" w:cstheme="minorHAnsi"/>
                <w:color w:val="000000"/>
                <w:lang w:eastAsia="hr-H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="Times New Roman"/>
          <w:color w:val="000000"/>
          <w:sz w:val="20"/>
          <w:szCs w:val="20"/>
          <w:lang w:eastAsia="hr-HR"/>
        </w:rPr>
      </w:r>
    </w:p>
    <w:tbl>
      <w:tblPr>
        <w:tblStyle w:val="Reetkatablice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395"/>
        <w:gridCol w:w="1134"/>
      </w:tblGrid>
      <w:tr>
        <w:trPr/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UČENIK s manje mogućnosti - DA/ 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– </w:t>
            </w:r>
            <w:r>
              <w:rPr>
                <w:rFonts w:cs="Arial" w:ascii="Arial" w:hAnsi="Arial"/>
                <w:sz w:val="20"/>
                <w:szCs w:val="20"/>
              </w:rPr>
              <w:t xml:space="preserve">ukoliko je odgovor DA, obavezno ispuniti niže navedeni dio koji se odnosi na učenike s manje mogućnosti </w:t>
            </w:r>
          </w:p>
        </w:tc>
        <w:tc>
          <w:tcPr>
            <w:tcW w:w="55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b/>
                <w:bCs/>
                <w:kern w:val="2"/>
                <w:sz w:val="20"/>
                <w:szCs w:val="20"/>
                <w14:ligatures w14:val="standardContextual"/>
              </w:rPr>
              <w:t>OSTALI PODACI O UČENIKU</w:t>
            </w: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 (učenici s manje mogućnosti) – priložiti potrebnu dokumentaciju ako je primjenjivo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INVALIDITET</w:t>
            </w:r>
          </w:p>
        </w:tc>
        <w:tc>
          <w:tcPr>
            <w:tcW w:w="1134" w:type="dxa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DA/NE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s posebnim odgojno-obrazovnim potrebama (oštećenje sluha/vida, glasovno-govorno-jezične teškoće, motorička oštećenja, ADHD, specifične poteškoće učenja…)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ZDRAVSTVENI PROBLEMI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sa zdravstvenim problemima (kronične ili druge teške bolesti)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PREPREKE POVEZANE SA SUSTAVOM OBRAZOVANJA i OSPOSOBLJAVANJA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koji se školuje prema primjerenom programu obrazovanja (redoviti program uz prilagodbu sadržaja i primjenu individualiziranih postupaka u radu ili redoviti program uz primjenu individualiziranih postupaka)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koji se školuje prema posebnom programu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KULTURNE RAZLIKE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Učenik koji je pripadnik nacionalne manjine 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Učenik koji je pripadnik migrantskog podrijetla 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koji ima poteškoća s jezičnom prilagodbom ili kulturnim uključivanjem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DRUŠTVENE PREPREKE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bez oba ili jednog roditelja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smješten u udomiteljskoj obitelji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koji je jedini iz obitelji koji je pristupio srednjoškolskom obrazovanju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čiji je barem jedan roditelj dugotrajno nezaposlen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Učenik čija je obitelj u zaštiti nadležnog Centra za socijalnu skrb radu provođenja mjera nadzora 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EKONOMSKE PREPREKE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koji živi u obitelji ovisnoj o sustavu socijalne skrbi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koji živi u teškom siromaštvu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 xml:space="preserve">Učenik koji živi u obitelji koja ima niske prihode 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GEOGRAFSKE PREPREKE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živi u udaljenom/ruralnom području, perifernim/najudaljenijim regijama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Učenik živi u području s manje usluga (ograničen javni prijevoz, loša infrastruktura)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397" w:hRule="atLeast"/>
        </w:trPr>
        <w:tc>
          <w:tcPr>
            <w:tcW w:w="10059" w:type="dxa"/>
            <w:gridSpan w:val="3"/>
            <w:tcBorders/>
            <w:shd w:color="auto" w:fill="E5E5D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  <w:t>NEKA DRUGA PREPREKA KOJA NIJE NAVEDENA</w:t>
            </w:r>
          </w:p>
        </w:tc>
      </w:tr>
      <w:tr>
        <w:trPr>
          <w:trHeight w:val="397" w:hRule="atLeast"/>
        </w:trPr>
        <w:tc>
          <w:tcPr>
            <w:tcW w:w="89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 w:ascii="Arial" w:hAnsi="Arial"/>
                <w:kern w:val="2"/>
                <w:sz w:val="20"/>
                <w:szCs w:val="20"/>
                <w14:ligatures w14:val="standardContextual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="Times New Roman"/>
          <w:color w:val="000000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="Times New Roman"/>
          <w:color w:val="000000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="Times New Roman"/>
          <w:color w:val="000000"/>
          <w:sz w:val="20"/>
          <w:szCs w:val="2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ispunjen i potpisan obrazac privole za obradu osobnih podataka za potrebe provedbe natječaja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both"/>
        <w:rPr/>
      </w:pPr>
      <w:r>
        <w:rPr>
          <w:rFonts w:cs="Calibri" w:cstheme="minorHAnsi"/>
          <w:sz w:val="24"/>
          <w:szCs w:val="24"/>
        </w:rPr>
        <w:t xml:space="preserve">Europass životopis na hrvatskom i prijevod na engleski jezik (za pomoć posjetite: </w:t>
      </w:r>
      <w:hyperlink r:id="rId2">
        <w:r>
          <w:rPr>
            <w:rStyle w:val="ListLabel30"/>
            <w:rFonts w:cs="Calibri" w:cstheme="minorHAnsi"/>
            <w:color w:val="0563C1" w:themeColor="hyperlink"/>
            <w:sz w:val="24"/>
            <w:szCs w:val="24"/>
            <w:u w:val="single"/>
          </w:rPr>
          <w:t>https://europass.europa.eu/hr/create-europass-cv</w:t>
        </w:r>
      </w:hyperlink>
      <w:r>
        <w:rPr>
          <w:rFonts w:cs="Calibri" w:cstheme="minorHAnsi"/>
          <w:sz w:val="24"/>
          <w:szCs w:val="24"/>
        </w:rPr>
        <w:t xml:space="preserve"> )</w:t>
      </w:r>
    </w:p>
    <w:p>
      <w:pPr>
        <w:pStyle w:val="Normal"/>
        <w:numPr>
          <w:ilvl w:val="0"/>
          <w:numId w:val="3"/>
        </w:numPr>
        <w:spacing w:lineRule="auto" w:line="259" w:before="0" w:after="160"/>
        <w:contextualSpacing/>
        <w:jc w:val="both"/>
        <w:rPr/>
      </w:pPr>
      <w:r>
        <w:rPr>
          <w:rFonts w:cs="Calibri" w:cstheme="minorHAnsi"/>
          <w:sz w:val="24"/>
          <w:szCs w:val="24"/>
        </w:rPr>
        <w:t xml:space="preserve">Motivacijsko pismo na hrvatskom i prijevod na engleski jezik (za pomoć posjetite: </w:t>
      </w:r>
      <w:hyperlink r:id="rId3">
        <w:r>
          <w:rPr>
            <w:rStyle w:val="ListLabel30"/>
            <w:rFonts w:cs="Calibri" w:cstheme="minorHAnsi"/>
            <w:color w:val="0563C1" w:themeColor="hyperlink"/>
            <w:sz w:val="24"/>
            <w:szCs w:val="24"/>
            <w:u w:val="single"/>
          </w:rPr>
          <w:t>https://europass.europa.eu/hr/create-europass-cover-letter</w:t>
        </w:r>
      </w:hyperlink>
      <w:r>
        <w:rPr>
          <w:rFonts w:cs="Calibri" w:cstheme="minorHAnsi"/>
          <w:color w:val="0563C1" w:themeColor="hyperlink"/>
          <w:sz w:val="24"/>
          <w:szCs w:val="24"/>
          <w:u w:val="single"/>
        </w:rPr>
        <w:t xml:space="preserve"> </w:t>
      </w:r>
      <w:r>
        <w:rPr>
          <w:rFonts w:cs="Calibri" w:cstheme="minorHAnsi"/>
          <w:sz w:val="24"/>
          <w:szCs w:val="24"/>
          <w:u w:val="single"/>
        </w:rPr>
        <w:t>)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obveze koje proizlaze iz provedbe projekta i organizacije mobilnosti u inozemstvu: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sudjelovati u dodatnim fazama odabira sudionika projekta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dostavljati sve potrebne podatke i dokumentaciju na zahtjev projektnog tima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u slučaju odabira za sudjelovanje u  projektu i mobilnostima: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sudjelovati u organizacijskim i pripremnim radionicama tijekom cijelog trajanja projekta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sudjelovati na informativnim sastancima o tijeku pripremnih aktivnosti za odlazak na mobilnost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tijekom boravka na mobilnosti izvršavati sve predviđene obveze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eastAsia="Times New Roman" w:cs="Times New Roman"/>
          <w:i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redovito, na zahtjev projektnog tima, popunjavati evaluacijske upitnike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podataka.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______________________  _____________ 2025.</w:t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Potpis učenika:</w:t>
        <w:tab/>
        <w:t xml:space="preserve">                                                                                      Potpis roditelja/skrbnika:</w:t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</w:r>
    </w:p>
    <w:p>
      <w:pPr>
        <w:pStyle w:val="Normal"/>
        <w:shd w:val="clear" w:color="auto" w:fill="FFFFFF"/>
        <w:tabs>
          <w:tab w:val="clear" w:pos="708"/>
          <w:tab w:val="center" w:pos="1843" w:leader="none"/>
          <w:tab w:val="center" w:pos="7371" w:leader="none"/>
        </w:tabs>
        <w:spacing w:lineRule="auto" w:line="240" w:before="0" w:after="0"/>
        <w:rPr/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  <w:tab/>
        <w:t>_______________________________</w:t>
      </w:r>
    </w:p>
    <w:sectPr>
      <w:headerReference w:type="default" r:id="rId4"/>
      <w:footerReference w:type="default" r:id="rId5"/>
      <w:type w:val="nextPage"/>
      <w:pgSz w:w="11906" w:h="16838"/>
      <w:pgMar w:left="1418" w:right="1418" w:header="680" w:top="1418" w:footer="68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pacing w:lineRule="auto" w:line="240" w:before="0" w:after="0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mc:AlternateContent>
        <mc:Choice Requires="wps">
          <w:drawing>
            <wp:anchor behindDoc="1" distT="0" distB="0" distL="0" distR="0" simplePos="0" locked="0" layoutInCell="1" allowOverlap="1" relativeHeight="5" wp14:anchorId="6218676E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5671185" cy="12065"/>
              <wp:effectExtent l="38100" t="38100" r="25400" b="26670"/>
              <wp:wrapNone/>
              <wp:docPr id="2" name="Ravni povez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670720" cy="11520"/>
                      </a:xfrm>
                      <a:prstGeom prst="line">
                        <a:avLst/>
                      </a:prstGeom>
                      <a:ln w="76320">
                        <a:solidFill>
                          <a:srgbClr val="63a0d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.95pt,13.75pt" to="453.4pt,14.6pt" ID="Ravni poveznik 1" stroked="t" style="position:absolute;flip:y;mso-position-horizontal:right;mso-position-horizontal-relative:margin" wp14:anchorId="6218676E">
              <v:stroke color="#63a0d7" weight="76320" joinstyle="miter" endcap="flat"/>
              <v:fill o:detectmouseclick="t" on="false"/>
            </v:line>
          </w:pict>
        </mc:Fallback>
      </mc:AlternateContent>
    </w:r>
  </w:p>
  <w:p>
    <w:pPr>
      <w:pStyle w:val="Normal"/>
      <w:shd w:val="clear" w:color="auto" w:fill="FFFFFF"/>
      <w:spacing w:lineRule="auto" w:line="240" w:before="0" w:after="0"/>
      <w:jc w:val="right"/>
      <w:rPr>
        <w:rFonts w:eastAsia="Times New Roman" w:cs="Times New Roman"/>
        <w:color w:val="000000"/>
        <w:lang w:eastAsia="hr-HR"/>
      </w:rPr>
    </w:pPr>
    <w:r>
      <w:rPr/>
      <w:drawing>
        <wp:inline distT="0" distB="0" distL="0" distR="0">
          <wp:extent cx="1706880" cy="370205"/>
          <wp:effectExtent l="0" t="0" r="0" b="0"/>
          <wp:docPr id="3" name="Slika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odnoj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/>
    </w:pPr>
    <w:r>
      <w:rPr/>
      <w:t>Srednja škola Jastrebarsko</w:t>
      <w:br/>
      <w:t>V. Holjevca 11, 10450 Jastrebarsko</w:t>
    </w:r>
  </w:p>
  <w:p>
    <w:pPr>
      <w:pStyle w:val="Normal"/>
      <w:shd w:val="clear" w:color="auto" w:fill="FFFFFF"/>
      <w:spacing w:lineRule="auto" w:line="240" w:before="0" w:after="0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98770826901         +385 (1) 6281 484</w:t>
    </w:r>
  </w:p>
  <w:p>
    <w:pPr>
      <w:pStyle w:val="Normal"/>
      <w:shd w:val="clear" w:color="auto" w:fill="FFFFFF"/>
      <w:spacing w:lineRule="auto" w:line="240" w:before="0" w:after="0"/>
      <w:jc w:val="center"/>
      <w:rPr/>
    </w:pPr>
    <w:r>
      <w:rPr>
        <w:rFonts w:eastAsia="Times New Roman" w:cs="Times New Roman"/>
        <w:color w:val="000000"/>
        <w:lang w:eastAsia="hr-HR"/>
      </w:rPr>
      <w:t xml:space="preserve">e-mail: </w:t>
    </w:r>
    <w:hyperlink r:id="rId1">
      <w:r>
        <w:rPr>
          <w:rStyle w:val="Internetskapoveznica"/>
          <w:rFonts w:eastAsia="Times New Roman" w:cs="Times New Roman"/>
          <w:lang w:eastAsia="hr-HR"/>
        </w:rPr>
        <w:t>srednja.skola.jastrebarsko@gmail.com</w:t>
      </w:r>
    </w:hyperlink>
    <w:r>
      <w:rPr>
        <w:rFonts w:eastAsia="Times New Roman" w:cs="Times New Roman"/>
        <w:color w:val="000000"/>
        <w:lang w:eastAsia="hr-HR"/>
      </w:rPr>
      <w:t xml:space="preserve">   web: http://ss-jastrebarsko.skole.hr/</w:t>
    </w:r>
  </w:p>
  <w:p>
    <w:pPr>
      <w:pStyle w:val="Normal"/>
      <w:shd w:val="clear" w:color="auto" w:fill="FFFFFF"/>
      <w:spacing w:lineRule="auto" w:line="240" w:before="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9" wp14:anchorId="746BAEA8">
              <wp:simplePos x="0" y="0"/>
              <wp:positionH relativeFrom="margin">
                <wp:align>right</wp:align>
              </wp:positionH>
              <wp:positionV relativeFrom="paragraph">
                <wp:posOffset>144145</wp:posOffset>
              </wp:positionV>
              <wp:extent cx="5688965" cy="1270"/>
              <wp:effectExtent l="38100" t="38100" r="26670" b="19050"/>
              <wp:wrapNone/>
              <wp:docPr id="1" name="Ravni povez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8360" cy="0"/>
                      </a:xfrm>
                      <a:prstGeom prst="line">
                        <a:avLst/>
                      </a:prstGeom>
                      <a:ln w="76320">
                        <a:solidFill>
                          <a:srgbClr val="63a0d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45pt,11.35pt" to="451.3pt,11.35pt" ID="Ravni poveznik 1" stroked="t" style="position:absolute;mso-position-horizontal:right;mso-position-horizontal-relative:margin" wp14:anchorId="746BAEA8">
              <v:stroke color="#63a0d7" weight="76320" joinstyle="miter" endcap="flat"/>
              <v:fill o:detectmouseclick="t" on="false"/>
            </v:line>
          </w:pict>
        </mc:Fallback>
      </mc:AlternateContent>
    </w:r>
    <w:r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4c05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72137b"/>
    <w:rPr>
      <w:color w:val="0563C1" w:themeColor="hyperlink"/>
      <w:u w:val="single"/>
    </w:rPr>
  </w:style>
  <w:style w:type="character" w:styleId="ZaglavljeChar" w:customStyle="1">
    <w:name w:val="Zaglavlje Char"/>
    <w:basedOn w:val="DefaultParagraphFont"/>
    <w:link w:val="Zaglavlje"/>
    <w:uiPriority w:val="99"/>
    <w:qFormat/>
    <w:rsid w:val="0072137b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72137b"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b49b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a4349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Times New Roman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Calibri" w:cs="Arial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alibri" w:cstheme="minorHAnsi"/>
      <w:color w:val="0563C1" w:themeColor="hyperlink"/>
      <w:sz w:val="24"/>
      <w:szCs w:val="24"/>
      <w:u w:val="single"/>
    </w:rPr>
  </w:style>
  <w:style w:type="character" w:styleId="ListLabel31">
    <w:name w:val="ListLabel 31"/>
    <w:qFormat/>
    <w:rPr>
      <w:rFonts w:eastAsia="Times New Roman" w:cs="Times New Roman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b49b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7d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2f121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Reetkatablice1">
    <w:name w:val="Rešetka tablice1"/>
    <w:basedOn w:val="Obinatablica"/>
    <w:uiPriority w:val="39"/>
    <w:rsid w:val="00b554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ropass.europa.eu/hr/create-europass-cv" TargetMode="External"/><Relationship Id="rId3" Type="http://schemas.openxmlformats.org/officeDocument/2006/relationships/hyperlink" Target="https://europass.europa.eu/hr/create-europass-cover-lette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srednja.skola.jastrebarsko@gmail.com" TargetMode="Externa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8794-A0FC-4825-B318-9E281C43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4</Pages>
  <Words>569</Words>
  <Characters>3956</Characters>
  <CharactersWithSpaces>4689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2025-11-27T13:14:00Z</dcterms:created>
  <dc:creator>Robotic</dc:creator>
  <dc:description/>
  <dc:language>hr-HR</dc:language>
  <cp:lastModifiedBy/>
  <cp:lastPrinted>2016-05-20T08:41:00Z</cp:lastPrinted>
  <dcterms:modified xsi:type="dcterms:W3CDTF">2025-11-28T15:03:30Z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